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53" w:rsidRPr="006774BC" w:rsidRDefault="00554853" w:rsidP="006774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BC">
        <w:rPr>
          <w:rFonts w:ascii="Times New Roman" w:hAnsi="Times New Roman" w:cs="Times New Roman"/>
          <w:b/>
          <w:sz w:val="28"/>
          <w:szCs w:val="28"/>
        </w:rPr>
        <w:t>ЭССЕ «Особенности воспитания и развития детей раннего возраста в образовательной среде ДОО».</w:t>
      </w:r>
    </w:p>
    <w:p w:rsidR="00554853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774BC">
        <w:rPr>
          <w:rFonts w:ascii="Times New Roman" w:hAnsi="Times New Roman" w:cs="Times New Roman"/>
          <w:sz w:val="28"/>
          <w:szCs w:val="28"/>
        </w:rPr>
        <w:t>Мне  часто</w:t>
      </w:r>
      <w:proofErr w:type="gramEnd"/>
      <w:r w:rsidRPr="006774BC">
        <w:rPr>
          <w:rFonts w:ascii="Times New Roman" w:hAnsi="Times New Roman" w:cs="Times New Roman"/>
          <w:sz w:val="28"/>
          <w:szCs w:val="28"/>
        </w:rPr>
        <w:t xml:space="preserve"> задают вопрос: «Почему вы выбрали такую непростую профессию?» Я согласна с тем, что работа воспитателя – одна из важных и сложных, потому что воспитатель должен много знать и уметь, быть внимательным и чутким, красиво и грамотно говорить, быть интересным и умным собеседником, уметь создать такую обстановку, чтобы дети чувствовали себя как дома, а родители доверяли тебе. Это только внешне кажется наша работа будничной: бесконечные утренники, планы, проекты, занятия… А по сути своей она познавательна и интересна. Разве можно назвать трудом то, что делает воспитатель? По-моему, это жизнь. Воспитателем нельзя быть по понедельникам и пятницам. И дома, и на работе, и зимой, и летом, пусть даже в мыслях – я всегда со своими воспитанниками. Я считаю, что не всегда можно назвать воспитателем с большой буквы человека с высоким профессионализмом и большим опытом работы. Главное в нашей работе –  чувствовать </w:t>
      </w:r>
      <w:proofErr w:type="gramStart"/>
      <w:r w:rsidRPr="006774BC">
        <w:rPr>
          <w:rFonts w:ascii="Times New Roman" w:hAnsi="Times New Roman" w:cs="Times New Roman"/>
          <w:sz w:val="28"/>
          <w:szCs w:val="28"/>
        </w:rPr>
        <w:t>ребенка ,</w:t>
      </w:r>
      <w:proofErr w:type="gramEnd"/>
      <w:r w:rsidRPr="006774BC">
        <w:rPr>
          <w:rFonts w:ascii="Times New Roman" w:hAnsi="Times New Roman" w:cs="Times New Roman"/>
          <w:sz w:val="28"/>
          <w:szCs w:val="28"/>
        </w:rPr>
        <w:t xml:space="preserve"> принимать его таким, каков он есть, не подавляя личности, самостоятельности, активности, одним словом, уважать право ребенка – быть самим собой. Нужно понимать, что ребёнок — человек, который имеет собственное представление о мире, свой опыт и свои чувства.</w:t>
      </w:r>
    </w:p>
    <w:p w:rsidR="00554853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 xml:space="preserve">                 Дети – это маленькие чудеса, жемчужинки нашей жизни.  В них масса энергии, бодрости, жизнерадостности, оптимизма. Они верят в доброту, в собственные силы, чего даже о взрослых всегда не скажешь. Я убеждена в том, что любовь и уважение дошколят нельзя заслужить, только вооружившись современными методиками и новыми технологиями.  </w:t>
      </w:r>
    </w:p>
    <w:p w:rsidR="00554853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>Я нахожусь в постоянном творческом поиске и полагаю, что только творческий педагог может окрылить своим теплом, верой, талантом. Не стоит бояться рисковать, меняться, учиться. Стоит пробовать, дерзать, творить, не останавливаться на достигнутом.</w:t>
      </w:r>
    </w:p>
    <w:p w:rsidR="00554853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 xml:space="preserve">             Мое педагогическое кредо заключается в неустанном труде души, в творении личности. Ведь еще древние говорили: сейте хлеб – это на годы, выращивайте лес – это на десятилетия, занимайтесь воспитанием — это на века.</w:t>
      </w:r>
    </w:p>
    <w:p w:rsidR="00554853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>Никакая другая профессия не имеет такого важного общественного предназначения и ни к одной из них не предъявляются такие высокие требования! Каждый день нашего труда, каждый час занятий, каждая встреча с детьми сопряжены творчеством, напряжением духовных сил, полной самоотдачей.</w:t>
      </w:r>
    </w:p>
    <w:p w:rsidR="00583FFC" w:rsidRPr="006774BC" w:rsidRDefault="00554853" w:rsidP="00677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74BC">
        <w:rPr>
          <w:rFonts w:ascii="Times New Roman" w:hAnsi="Times New Roman" w:cs="Times New Roman"/>
          <w:sz w:val="28"/>
          <w:szCs w:val="28"/>
        </w:rPr>
        <w:t>Вы спросите, для чего мне это нужно? Я отвечу просто – чтобы быть счастливой!</w:t>
      </w:r>
    </w:p>
    <w:p w:rsidR="006774BC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Прекрасный возраст - ранний возраст, имеющий очень большое значение в жизни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человека! В этот важный период закладывается основа человеческих способностей,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сть, познавательная активность,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целенаправленность, воображение,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 и доверие к другим людям. Эти способности сами по себе не могут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возникнуть. Они требуют  </w:t>
      </w:r>
    </w:p>
    <w:p w:rsidR="00554853" w:rsidRPr="00554853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непременного участия взрослого и определенных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воздействий. Но, как и у любого другого возраста, ранний возраст имеет</w:t>
      </w:r>
    </w:p>
    <w:p w:rsidR="00554853" w:rsidRPr="00554853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характерные возрастные особенности, которые отличают их от детей дошкольного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и от взрослых. Вся жизнь малыша, все радости и огорчения происходят «здесь и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сейчас». Его сознание не направлено в будущее, он ничего не предвидит и не учитывает.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жизнь происходит в настоящем времени.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работе, я столкнулась с некоторыми трудностями в воспитании и обучении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раннего дошкольного возраста. У малышей, в раннем возрасте не бывает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отстраненного и равнодушного отношения к вещам. Практически каждая вещь обладает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притягивающей или отталкивающей силой, провоцируя его на действие. Дети этого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не могут спокойно наблюдать за всеми предметами, которые его окружают.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всегда хочет взять в руки, потрогать, попробовать что-то сделать, все то,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окружает его. В это время память у детей проявляется в основном в узнавании знакомых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или явлений.</w:t>
      </w:r>
    </w:p>
    <w:p w:rsidR="00554853" w:rsidRPr="00554853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 в группе цен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 сенсорного развития содержит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различение цвета, формы, величины, пирамидки, матрешки, вкладыши, шнуровки,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застежки, дидактические коврики, серии картинок, тематические альбомы, все это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формированию сенсорных эталонов, развитию познавательной активности</w:t>
      </w:r>
    </w:p>
    <w:p w:rsidR="00554853" w:rsidRPr="00554853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мелкой моторики.</w:t>
      </w:r>
    </w:p>
    <w:p w:rsidR="006774BC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важнейших задач, на мой взгляд –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ребенка взаимодействию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другим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еловеком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субъектом,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отенциальным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партнером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общению,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согласованию и объединению усилий с целью налаживания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и достижения общего результата.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853" w:rsidRPr="00554853" w:rsidRDefault="006774BC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Собранные в центре творчества </w:t>
      </w:r>
      <w:r w:rsidR="00554853"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свободного рисования,</w:t>
      </w:r>
    </w:p>
    <w:p w:rsidR="006774BC" w:rsidRPr="006774BC" w:rsidRDefault="00554853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лепки (карандаши, фломастеры, бумага, пластилин, доски); </w:t>
      </w:r>
      <w:proofErr w:type="spellStart"/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554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силуэты</w:t>
      </w:r>
      <w:r w:rsidR="006774BC"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4BC"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для аппликации ведут малыша к созданию ма</w:t>
      </w:r>
      <w:r w:rsid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териального продукта, развивают </w:t>
      </w:r>
      <w:r w:rsidR="006774BC"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моторику, фантазию, стремление показать свое видение огромного мира вокруг.</w:t>
      </w:r>
    </w:p>
    <w:p w:rsidR="00554853" w:rsidRPr="006774BC" w:rsidRDefault="006774BC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- артист. Именно поэтому в нашем театральном уголке есть 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пальчиковых кукол; шапочки к сказочным персон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ажам; настольный театр игрушек,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ширма; музыкальные инструменты: дудочки,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рабаны, ксилофоны, металлофоны,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треугольник. Все это помогает ребенку выражать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эмоции, учиться общению и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самовыражению.</w:t>
      </w:r>
    </w:p>
    <w:p w:rsidR="006774BC" w:rsidRPr="00554853" w:rsidRDefault="006774BC" w:rsidP="00677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двигательная активность выступает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необходимого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формирования организма, одного из способов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познания мира и ориентировки в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нём, а также как условие всестороннего развития ребён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ка. Для этого в центре развития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 находятся мячи, обручи, гимнастические палки, скакалки,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лажки, ленточки.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работаю с маленькими детьми, но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 ребенок, тем глобальнее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 его воспитанию, ведь малыш рождается на свет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природной тягой к знаниям, и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воспитатели вместе родителями начнут развивать своих детей, тем 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утимее </w:t>
      </w:r>
      <w:r w:rsidRPr="006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результаты совместной деятельности.</w:t>
      </w:r>
    </w:p>
    <w:p w:rsidR="00554853" w:rsidRDefault="00554853" w:rsidP="00554853"/>
    <w:p w:rsidR="006774BC" w:rsidRDefault="006774BC" w:rsidP="006774BC">
      <w:pPr>
        <w:jc w:val="right"/>
      </w:pPr>
      <w:r w:rsidRPr="006774BC">
        <w:rPr>
          <w:b/>
        </w:rPr>
        <w:t>Автор:</w:t>
      </w:r>
      <w:r>
        <w:t xml:space="preserve"> </w:t>
      </w:r>
      <w:proofErr w:type="spellStart"/>
      <w:r>
        <w:t>Богомазова</w:t>
      </w:r>
      <w:proofErr w:type="spellEnd"/>
      <w:r>
        <w:t xml:space="preserve"> Екатерина Михайловна, </w:t>
      </w:r>
    </w:p>
    <w:p w:rsidR="006774BC" w:rsidRPr="00554853" w:rsidRDefault="006774BC" w:rsidP="006774BC">
      <w:pPr>
        <w:jc w:val="right"/>
      </w:pPr>
      <w:r>
        <w:t>воспитатель МБДОУ детский сад №34</w:t>
      </w:r>
      <w:bookmarkStart w:id="0" w:name="_GoBack"/>
      <w:bookmarkEnd w:id="0"/>
      <w:r>
        <w:t>.</w:t>
      </w:r>
    </w:p>
    <w:sectPr w:rsidR="006774BC" w:rsidRPr="0055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53"/>
    <w:rsid w:val="00554853"/>
    <w:rsid w:val="00583FFC"/>
    <w:rsid w:val="006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83D"/>
  <w15:chartTrackingRefBased/>
  <w15:docId w15:val="{227F2060-6C09-4F6B-BD5F-B125739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2022-01-25T08:37:00Z</dcterms:created>
  <dcterms:modified xsi:type="dcterms:W3CDTF">2022-01-25T08:57:00Z</dcterms:modified>
</cp:coreProperties>
</file>