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EBF" w:rsidRPr="00403521" w:rsidRDefault="004B5E75" w:rsidP="004B5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35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 ДЕТСКИЙ САД №34 «ЗОЛОТОЙ КЛЮЧИК» МУНИЦИПАЛЬНОГО ОБРАЗОВАНИЯ АБИНСКИЙ РАЙОН</w:t>
      </w:r>
    </w:p>
    <w:p w:rsidR="00450EBF" w:rsidRPr="00450EBF" w:rsidRDefault="00450EBF" w:rsidP="00450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EBF" w:rsidRPr="00450EBF" w:rsidRDefault="00450EBF" w:rsidP="00450EB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450EBF" w:rsidRPr="00450EBF" w:rsidRDefault="00450EBF" w:rsidP="00450EB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450EBF" w:rsidRPr="00450EBF" w:rsidRDefault="00450EBF" w:rsidP="00450EB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450EBF" w:rsidRPr="00450EBF" w:rsidRDefault="00450EBF" w:rsidP="00450EB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450EBF" w:rsidRPr="00450EBF" w:rsidRDefault="00450EBF" w:rsidP="00450EBF">
      <w:pPr>
        <w:tabs>
          <w:tab w:val="left" w:pos="525"/>
        </w:tabs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50E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КОНСУЛЬТАЦИЯ ДЛЯ ПЕДАГОГОВ</w:t>
      </w:r>
    </w:p>
    <w:p w:rsidR="00450EBF" w:rsidRPr="00450EBF" w:rsidRDefault="00450EBF" w:rsidP="00450EBF">
      <w:pPr>
        <w:tabs>
          <w:tab w:val="left" w:pos="525"/>
        </w:tabs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50E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НА ТЕМУ:</w:t>
      </w:r>
    </w:p>
    <w:p w:rsidR="00450EBF" w:rsidRPr="00450EBF" w:rsidRDefault="004B5E75" w:rsidP="00450EBF">
      <w:pPr>
        <w:tabs>
          <w:tab w:val="left" w:pos="525"/>
        </w:tabs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«Планирование образовательной деятельности 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соответствиями с требованиями ФГОС ДО»</w:t>
      </w:r>
      <w:r w:rsidR="00450EBF" w:rsidRPr="00450E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</w:p>
    <w:p w:rsidR="00450EBF" w:rsidRPr="00450EBF" w:rsidRDefault="00450EBF" w:rsidP="00450EB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450EBF" w:rsidRPr="00450EBF" w:rsidRDefault="00450EBF" w:rsidP="0045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0EBF" w:rsidRPr="00450EBF" w:rsidRDefault="00450EBF" w:rsidP="0045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0EBF" w:rsidRPr="00450EBF" w:rsidRDefault="00450EBF" w:rsidP="0045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0EBF" w:rsidRPr="00450EBF" w:rsidRDefault="00450EBF" w:rsidP="0045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76BE" w:rsidRDefault="00F976BE" w:rsidP="00403521">
      <w:pPr>
        <w:tabs>
          <w:tab w:val="left" w:pos="5490"/>
        </w:tabs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76BE" w:rsidRDefault="00F976BE" w:rsidP="00F976BE">
      <w:pPr>
        <w:tabs>
          <w:tab w:val="left" w:pos="5490"/>
        </w:tabs>
        <w:spacing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76BE" w:rsidRDefault="00F976BE" w:rsidP="00F976BE">
      <w:pPr>
        <w:tabs>
          <w:tab w:val="left" w:pos="5490"/>
        </w:tabs>
        <w:spacing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76BE" w:rsidRDefault="00F976BE" w:rsidP="00F976BE">
      <w:pPr>
        <w:tabs>
          <w:tab w:val="left" w:pos="5490"/>
        </w:tabs>
        <w:spacing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0EBF" w:rsidRPr="00403521" w:rsidRDefault="004B5E75" w:rsidP="00F976BE">
      <w:pPr>
        <w:tabs>
          <w:tab w:val="left" w:pos="5490"/>
        </w:tabs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Абинск, 2024</w:t>
      </w:r>
      <w:r w:rsidR="00450EBF" w:rsidRPr="00403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</w:t>
      </w:r>
    </w:p>
    <w:p w:rsidR="00450EBF" w:rsidRPr="00450EBF" w:rsidRDefault="00450EBF" w:rsidP="00450E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Основой образовательного процесса является </w:t>
      </w:r>
      <w:r w:rsidRPr="00450EBF"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ru-RU"/>
        </w:rPr>
        <w:t>планирование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. </w:t>
      </w:r>
      <w:r w:rsidRPr="00450EBF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План — 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это проект педагогической деятельности всех участников образовательного процесса. </w:t>
      </w:r>
      <w:r w:rsidRPr="00450EBF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Планирование — 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это научно обоснованная организация педагогического процесса ДОУ, которая придает ему содержательность, определенность, управляемость.</w:t>
      </w:r>
    </w:p>
    <w:p w:rsidR="00450EBF" w:rsidRPr="00450EBF" w:rsidRDefault="00450EBF" w:rsidP="00450E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Психолого-педагогические исследования последних лет показали, что первостепенное значение при планировании имеет не столько знание воспитателем возраста и индивидуальных особенностей детей, сколько учет их личностных характеристик и возможностей. Развивающее, личностно-ориентированное взаимодействие понимается как опора на личностные качества ребенка, что требует от воспитателя:</w:t>
      </w:r>
    </w:p>
    <w:p w:rsidR="00450EBF" w:rsidRPr="00450EBF" w:rsidRDefault="00450EBF" w:rsidP="00450EBF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постоянного изучения и хорошего знания индивидуальных особенностей, темперамента, черт характера, взглядов, привычек </w:t>
      </w:r>
      <w:bookmarkStart w:id="0" w:name="_GoBack"/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детей;</w:t>
      </w:r>
    </w:p>
    <w:bookmarkEnd w:id="0"/>
    <w:p w:rsidR="00450EBF" w:rsidRPr="00450EBF" w:rsidRDefault="00450EBF" w:rsidP="00450EBF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умения диагностировать, знать реальный уровень </w:t>
      </w:r>
      <w:proofErr w:type="spellStart"/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личностных качеств, мотивов и интересов детей;</w:t>
      </w:r>
    </w:p>
    <w:p w:rsidR="00450EBF" w:rsidRPr="00450EBF" w:rsidRDefault="00450EBF" w:rsidP="00450EBF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своевременного выявления и устранения причин, мешающих ребенку в достижении цели;</w:t>
      </w:r>
    </w:p>
    <w:p w:rsidR="00450EBF" w:rsidRPr="00450EBF" w:rsidRDefault="00450EBF" w:rsidP="00450EBF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сочетания воспитания с самовоспитанием;</w:t>
      </w:r>
    </w:p>
    <w:p w:rsidR="00450EBF" w:rsidRPr="00450EBF" w:rsidRDefault="00450EBF" w:rsidP="00450EBF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опоры на активность, развитие инициативы, самодеятельности детей.</w:t>
      </w:r>
    </w:p>
    <w:p w:rsidR="00450EBF" w:rsidRPr="00450EBF" w:rsidRDefault="00450EBF" w:rsidP="00450EBF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450EBF">
        <w:rPr>
          <w:rFonts w:ascii="Times New Roman" w:eastAsia="Calibri" w:hAnsi="Times New Roman" w:cs="Times New Roman"/>
          <w:sz w:val="28"/>
          <w:szCs w:val="28"/>
        </w:rPr>
        <w:t xml:space="preserve">Планирование </w:t>
      </w:r>
      <w:proofErr w:type="spellStart"/>
      <w:r w:rsidRPr="00450EBF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450EBF">
        <w:rPr>
          <w:rFonts w:ascii="Times New Roman" w:eastAsia="Calibri" w:hAnsi="Times New Roman" w:cs="Times New Roman"/>
          <w:sz w:val="28"/>
          <w:szCs w:val="28"/>
        </w:rPr>
        <w:t xml:space="preserve">-образовательной работы в дошкольном учреждении – одна из главных функций управления процессом реализации основной образовательной программы – отражает различные формы организации деятельности взрослых и детей. </w:t>
      </w:r>
    </w:p>
    <w:p w:rsidR="00450EBF" w:rsidRPr="00450EBF" w:rsidRDefault="00450EBF" w:rsidP="00450EBF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450EBF">
        <w:rPr>
          <w:rFonts w:ascii="Times New Roman" w:eastAsia="Calibri" w:hAnsi="Times New Roman" w:cs="Times New Roman"/>
          <w:sz w:val="28"/>
          <w:szCs w:val="28"/>
        </w:rPr>
        <w:t>В проектирование деятельности включаются все специалисты ДОУ: музыкальный руководитель, инструктор по физической культуре, учитель-логопед, педагоги дополнительного образования и, конечно, воспитатели как активные участники творческой группы учреждения. На правах партнеров они вносят предложения содержательного и организационного характера.</w:t>
      </w:r>
    </w:p>
    <w:p w:rsidR="00450EBF" w:rsidRPr="00450EBF" w:rsidRDefault="00450EBF" w:rsidP="00450EBF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0EB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Обязательной педагогической документацией воспитателя является план работы с детьми. Единых правил ведения этого документа нет, поэтому он может быть </w:t>
      </w:r>
      <w:r w:rsidRPr="00450E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составлен в любой удобной для педагога форме. </w:t>
      </w:r>
    </w:p>
    <w:p w:rsidR="00450EBF" w:rsidRPr="00450EBF" w:rsidRDefault="00450EBF" w:rsidP="00450EBF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450EBF">
        <w:rPr>
          <w:rFonts w:ascii="Times New Roman" w:eastAsia="Calibri" w:hAnsi="Times New Roman" w:cs="Times New Roman"/>
          <w:color w:val="000000"/>
          <w:sz w:val="28"/>
          <w:szCs w:val="28"/>
        </w:rPr>
        <w:t>Однако существует несколько важных условий, которые необходимо соблюдать при планировании</w:t>
      </w:r>
      <w:r w:rsidRPr="00450EB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50EBF" w:rsidRPr="00450EBF" w:rsidRDefault="00450EBF" w:rsidP="00450EB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567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450EBF">
        <w:rPr>
          <w:rFonts w:ascii="Times New Roman" w:eastAsia="Calibri" w:hAnsi="Times New Roman" w:cs="Times New Roman"/>
          <w:sz w:val="28"/>
          <w:szCs w:val="28"/>
        </w:rPr>
        <w:t>объективная оценка уровня своей работы в момент планирования;</w:t>
      </w:r>
    </w:p>
    <w:p w:rsidR="00450EBF" w:rsidRPr="00450EBF" w:rsidRDefault="00450EBF" w:rsidP="00450EB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567"/>
        <w:jc w:val="both"/>
        <w:textAlignment w:val="center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450EB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выделение целей и задач планирования на определенный период работы, соотнесение их с примерной общеобразовательной программой дошкольного образования, по которой организуется </w:t>
      </w:r>
      <w:proofErr w:type="spellStart"/>
      <w:r w:rsidRPr="00450EBF">
        <w:rPr>
          <w:rFonts w:ascii="Times New Roman" w:eastAsia="Calibri" w:hAnsi="Times New Roman" w:cs="Times New Roman"/>
          <w:spacing w:val="-2"/>
          <w:sz w:val="28"/>
          <w:szCs w:val="28"/>
        </w:rPr>
        <w:t>воспитательно</w:t>
      </w:r>
      <w:proofErr w:type="spellEnd"/>
      <w:r w:rsidRPr="00450EBF">
        <w:rPr>
          <w:rFonts w:ascii="Times New Roman" w:eastAsia="Calibri" w:hAnsi="Times New Roman" w:cs="Times New Roman"/>
          <w:spacing w:val="-2"/>
          <w:sz w:val="28"/>
          <w:szCs w:val="28"/>
        </w:rPr>
        <w:t>-образовательный процесс, возрастным составом группы детей и приоритетными направлениями образовательного процесса в ДОУ;</w:t>
      </w:r>
    </w:p>
    <w:p w:rsidR="00450EBF" w:rsidRPr="00450EBF" w:rsidRDefault="00450EBF" w:rsidP="00450EB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567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450EBF">
        <w:rPr>
          <w:rFonts w:ascii="Times New Roman" w:eastAsia="Calibri" w:hAnsi="Times New Roman" w:cs="Times New Roman"/>
          <w:sz w:val="28"/>
          <w:szCs w:val="28"/>
        </w:rPr>
        <w:t>четкое представление результатов работы, которые должны быть достигнуты к концу планируемого периода;</w:t>
      </w:r>
    </w:p>
    <w:p w:rsidR="00450EBF" w:rsidRPr="00450EBF" w:rsidRDefault="00450EBF" w:rsidP="00450EB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567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450EBF">
        <w:rPr>
          <w:rFonts w:ascii="Times New Roman" w:eastAsia="Calibri" w:hAnsi="Times New Roman" w:cs="Times New Roman"/>
          <w:sz w:val="28"/>
          <w:szCs w:val="28"/>
        </w:rPr>
        <w:t>выбор оптимальных путей, средств, методов, помогающих добиться поставленных целей, а значит получить планируемый результат.</w:t>
      </w:r>
    </w:p>
    <w:p w:rsidR="00450EBF" w:rsidRPr="00450EBF" w:rsidRDefault="00450EBF" w:rsidP="00450EBF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450EBF">
        <w:rPr>
          <w:rFonts w:ascii="Times New Roman" w:eastAsia="Calibri" w:hAnsi="Times New Roman" w:cs="Times New Roman"/>
          <w:sz w:val="28"/>
          <w:szCs w:val="28"/>
        </w:rPr>
        <w:t>Не менее важным условием планирования работы является учет специфических особенностей возрастной группы, конкретного педагогического коллектива, реальной обстановки и условий, в которых осуществляется образовательная деятельность, а также профессиональной компетентности педагогов.</w:t>
      </w:r>
    </w:p>
    <w:p w:rsidR="00450EBF" w:rsidRPr="00450EBF" w:rsidRDefault="00450EBF" w:rsidP="00450EBF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450EBF">
        <w:rPr>
          <w:rFonts w:ascii="Times New Roman" w:eastAsia="Calibri" w:hAnsi="Times New Roman" w:cs="Times New Roman"/>
          <w:sz w:val="28"/>
          <w:szCs w:val="28"/>
        </w:rPr>
        <w:t xml:space="preserve">План </w:t>
      </w:r>
      <w:proofErr w:type="spellStart"/>
      <w:r w:rsidRPr="00450EBF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450EBF">
        <w:rPr>
          <w:rFonts w:ascii="Times New Roman" w:eastAsia="Calibri" w:hAnsi="Times New Roman" w:cs="Times New Roman"/>
          <w:sz w:val="28"/>
          <w:szCs w:val="28"/>
        </w:rPr>
        <w:t>-образовательной работы с детьми – документ, по которому работают два сменных воспитателя. Следовательно, это модель совместной деятельности и планирование должно быть совместным. Планирование предполагает не только процесс составления плана, но и мыслительную деятельность, обсуждение двумя педагогами того, что предстоит сделать для достижения целей и задач.</w:t>
      </w:r>
    </w:p>
    <w:p w:rsidR="00450EBF" w:rsidRPr="00450EBF" w:rsidRDefault="00450EBF" w:rsidP="00450EBF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450EBF">
        <w:rPr>
          <w:rFonts w:ascii="Times New Roman" w:eastAsia="Calibri" w:hAnsi="Times New Roman" w:cs="Times New Roman"/>
          <w:sz w:val="28"/>
          <w:szCs w:val="28"/>
        </w:rPr>
        <w:t>План может корректироваться и уточняться в процессе его реализации. Однако число поправок можно свести к минимуму, если соблюдать принцип перспективного и календарного планирования.</w:t>
      </w:r>
    </w:p>
    <w:p w:rsidR="00450EBF" w:rsidRPr="00450EBF" w:rsidRDefault="00450EBF" w:rsidP="00450EBF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450EB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Как бы ни был оформлен план </w:t>
      </w:r>
      <w:proofErr w:type="spellStart"/>
      <w:r w:rsidRPr="00450EBF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450EBF">
        <w:rPr>
          <w:rFonts w:ascii="Times New Roman" w:eastAsia="Calibri" w:hAnsi="Times New Roman" w:cs="Times New Roman"/>
          <w:sz w:val="28"/>
          <w:szCs w:val="28"/>
        </w:rPr>
        <w:t>-образовательной работы с детьми, он должен отвечать определенным требованиям:</w:t>
      </w:r>
    </w:p>
    <w:p w:rsidR="00450EBF" w:rsidRPr="00450EBF" w:rsidRDefault="00450EBF" w:rsidP="00450EBF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450EBF">
        <w:rPr>
          <w:rFonts w:ascii="Times New Roman" w:eastAsia="Calibri" w:hAnsi="Times New Roman" w:cs="Times New Roman"/>
          <w:sz w:val="28"/>
          <w:szCs w:val="28"/>
        </w:rPr>
        <w:t>основываться на принципе развивающего образования, целью которого является развитие каждого ребенка;</w:t>
      </w:r>
    </w:p>
    <w:p w:rsidR="00450EBF" w:rsidRPr="00450EBF" w:rsidRDefault="00450EBF" w:rsidP="00450EBF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450EBF">
        <w:rPr>
          <w:rFonts w:ascii="Times New Roman" w:eastAsia="Calibri" w:hAnsi="Times New Roman" w:cs="Times New Roman"/>
          <w:sz w:val="28"/>
          <w:szCs w:val="28"/>
        </w:rPr>
        <w:t>на комплексно-тематическом принципе построения образовательного процесса;</w:t>
      </w:r>
    </w:p>
    <w:p w:rsidR="00450EBF" w:rsidRPr="00450EBF" w:rsidRDefault="00450EBF" w:rsidP="00450EBF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450EBF">
        <w:rPr>
          <w:rFonts w:ascii="Times New Roman" w:eastAsia="Calibri" w:hAnsi="Times New Roman" w:cs="Times New Roman"/>
          <w:sz w:val="28"/>
          <w:szCs w:val="28"/>
        </w:rPr>
        <w:t>на принципе интеграции образовательных областей в соответствии с возрастными возможностями и особенностями воспитанников группы;</w:t>
      </w:r>
    </w:p>
    <w:p w:rsidR="00450EBF" w:rsidRPr="00450EBF" w:rsidRDefault="00450EBF" w:rsidP="00450EBF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450EBF">
        <w:rPr>
          <w:rFonts w:ascii="Times New Roman" w:eastAsia="Calibri" w:hAnsi="Times New Roman" w:cs="Times New Roman"/>
          <w:sz w:val="28"/>
          <w:szCs w:val="28"/>
        </w:rPr>
        <w:t>обеспечивать единство воспитательных, развивающих и обучающих целей и задач образования воспитанников, в процессе реализации которых формируются знания, умения и навыки, имеющие непосредственное отношение к развитию детей дошкольного возраста;</w:t>
      </w:r>
    </w:p>
    <w:p w:rsidR="00450EBF" w:rsidRPr="00450EBF" w:rsidRDefault="00450EBF" w:rsidP="00450EBF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450EBF">
        <w:rPr>
          <w:rFonts w:ascii="Times New Roman" w:eastAsia="Calibri" w:hAnsi="Times New Roman" w:cs="Times New Roman"/>
          <w:sz w:val="28"/>
          <w:szCs w:val="28"/>
        </w:rPr>
        <w:t>планируемое содержание и формы организации детей должны соответствовать возрастным и психолого-педагогическим основам дошкольной педагогики.</w:t>
      </w:r>
    </w:p>
    <w:p w:rsidR="00450EBF" w:rsidRPr="00450EBF" w:rsidRDefault="00450EBF" w:rsidP="00450EBF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450EBF">
        <w:rPr>
          <w:rFonts w:ascii="Times New Roman" w:eastAsia="Calibri" w:hAnsi="Times New Roman" w:cs="Times New Roman"/>
          <w:sz w:val="28"/>
          <w:szCs w:val="28"/>
        </w:rPr>
        <w:t>При планировании и организации педагогического процесса важно учитывать, что основной формой работы с детьми дошкольного возраста и ведущим видом деятельности для них является игра.</w:t>
      </w:r>
    </w:p>
    <w:p w:rsidR="00450EBF" w:rsidRPr="00450EBF" w:rsidRDefault="00450EBF" w:rsidP="00450E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Согласно ФГОС </w:t>
      </w:r>
      <w:proofErr w:type="gramStart"/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ДО</w:t>
      </w:r>
      <w:proofErr w:type="gramEnd"/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планирование</w:t>
      </w:r>
      <w:proofErr w:type="gramEnd"/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образовательного про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 xml:space="preserve">цесса в ДОУ должно основываться на комплексно - 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 xml:space="preserve">тематическом принципе. </w:t>
      </w:r>
    </w:p>
    <w:p w:rsidR="00450EBF" w:rsidRPr="00450EBF" w:rsidRDefault="00450EBF" w:rsidP="00450E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соответствии с комплексно-тематическим принципом построения образовательного процесса ФГОС </w:t>
      </w:r>
      <w:proofErr w:type="gramStart"/>
      <w:r w:rsidRPr="00450EB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450EB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предлагает </w:t>
      </w:r>
      <w:proofErr w:type="gramStart"/>
      <w:r w:rsidRPr="00450EB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450EB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мотивации образовательной деятельности не набор отдельных игровых приемов, а усвоение образовательного материала в процессе подготовки и проведения каких-либо значимых и интересных для дошкольников событий. Обучение через систему занятий будет перестроено на работу с детьми по «событийному» принципу. Такими событиями станут Российские праздники (Новый год, День семьи и др.), международные праздники (День доброты, День Земли и др.). Праздники – это радость,  дань уважения, память.  Праздники – это события, к которым можно готовиться, которых </w:t>
      </w:r>
      <w:r w:rsidRPr="00450EB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можно ждать. Проектная деятельность станет приоритетной. Критерием того, что данный принцип заработает, станет живое, активное, заинтересованное  участие ребенка в том или ином проекте, а не цепочка действий по указанию взрослого. Ведь только активный человек может стать успешным.</w:t>
      </w:r>
    </w:p>
    <w:p w:rsidR="00450EBF" w:rsidRPr="00450EBF" w:rsidRDefault="00450EBF" w:rsidP="00450EB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Выбирается тема, рассчитанная на 2-6 недель;</w:t>
      </w:r>
    </w:p>
    <w:p w:rsidR="00450EBF" w:rsidRPr="00450EBF" w:rsidRDefault="00450EBF" w:rsidP="00450EB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Все формы образовательной работы продолжают выбранную тему;</w:t>
      </w:r>
    </w:p>
    <w:p w:rsidR="00450EBF" w:rsidRPr="00450EBF" w:rsidRDefault="00450EBF" w:rsidP="00450EB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Для родителей предлагаются краткие рекомендации по организации совместной детско-взрослой деятельности в домашних условиях;</w:t>
      </w:r>
    </w:p>
    <w:p w:rsidR="00450EBF" w:rsidRPr="00450EBF" w:rsidRDefault="00450EBF" w:rsidP="00450EB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Каждая тема заканчивается проведением итогового мероприятия (выставка, праздник, спортивное развлечение, сюжетно-ролевая игра, спектакль и т.д.).</w:t>
      </w:r>
    </w:p>
    <w:p w:rsidR="00450EBF" w:rsidRPr="00450EBF" w:rsidRDefault="00450EBF" w:rsidP="00450E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В первую очередь тематическое планирование - это пла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нирование в соответствии с примерной основной общеобразовательной программой дошкольного образования по всем образовательным областям  (физическому, социально-личностному, познавательному, речевому и художественно-эстетическому). Какие задачи ставит автор? Какие условия? Какие результаты должны быть достигнуты?</w:t>
      </w:r>
    </w:p>
    <w:p w:rsidR="00450EBF" w:rsidRPr="00450EBF" w:rsidRDefault="00450EBF" w:rsidP="00450E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50EBF" w:rsidRPr="00450EBF" w:rsidRDefault="00450EBF" w:rsidP="00450EBF">
      <w:pPr>
        <w:spacing w:after="0" w:line="240" w:lineRule="auto"/>
        <w:ind w:left="106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450EBF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Виды и формы планирования.</w:t>
      </w:r>
    </w:p>
    <w:p w:rsidR="00450EBF" w:rsidRPr="00450EBF" w:rsidRDefault="00450EBF" w:rsidP="00450EBF">
      <w:pPr>
        <w:spacing w:after="0" w:line="240" w:lineRule="auto"/>
        <w:ind w:left="106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450EBF" w:rsidRPr="00450EBF" w:rsidRDefault="00450EBF" w:rsidP="00450E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В ДОУ используются </w:t>
      </w:r>
      <w:r w:rsidRPr="00450EBF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две 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основные </w:t>
      </w:r>
      <w:r w:rsidRPr="00450EBF"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ru-RU"/>
        </w:rPr>
        <w:t>формы планирования: годовой и календарный план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. Педагогами традиционно используются такие </w:t>
      </w:r>
      <w:r w:rsidRPr="00450EBF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виды планирования: 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календарно-тематическое, перспективно-календарное, блочное, комплексное. Новым видом является модульное планирование.</w:t>
      </w:r>
    </w:p>
    <w:p w:rsidR="00450EBF" w:rsidRPr="00450EBF" w:rsidRDefault="00450EBF" w:rsidP="00450E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ru-RU"/>
        </w:rPr>
        <w:t>Модульное планирование 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учитывает особенности работы современного дошкольного учреждения и состоит из трех взаимосвязанных разделов:</w:t>
      </w:r>
    </w:p>
    <w:p w:rsidR="00450EBF" w:rsidRPr="00450EBF" w:rsidRDefault="00450EBF" w:rsidP="00450EBF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перспективно-календарное планирование;</w:t>
      </w:r>
    </w:p>
    <w:p w:rsidR="00450EBF" w:rsidRPr="00450EBF" w:rsidRDefault="00450EBF" w:rsidP="00450EBF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осуществление преемственности между ДОУ и школой;</w:t>
      </w:r>
    </w:p>
    <w:p w:rsidR="00450EBF" w:rsidRPr="00450EBF" w:rsidRDefault="00450EBF" w:rsidP="00450EBF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связь со специалистами дошкольного образования и общественными организациями. </w:t>
      </w:r>
    </w:p>
    <w:p w:rsidR="00450EBF" w:rsidRPr="00450EBF" w:rsidRDefault="00450EBF" w:rsidP="00450EBF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К планированию подключается и педагогическая диагностика для оценки достижений детей, результативности педагогических усилий, коррекции уровня развития детей.</w:t>
      </w:r>
    </w:p>
    <w:p w:rsidR="00450EBF" w:rsidRPr="00450EBF" w:rsidRDefault="00450EBF" w:rsidP="00450EBF">
      <w:pPr>
        <w:tabs>
          <w:tab w:val="left" w:pos="2396"/>
        </w:tabs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Принципы планирования:</w:t>
      </w:r>
    </w:p>
    <w:p w:rsidR="00450EBF" w:rsidRPr="00450EBF" w:rsidRDefault="00450EBF" w:rsidP="00450EBF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комплексный подход, обеспечивающий взаимосвязь всех звеньев и сторон педагогического процесса;</w:t>
      </w:r>
    </w:p>
    <w:p w:rsidR="00450EBF" w:rsidRPr="00450EBF" w:rsidRDefault="00450EBF" w:rsidP="00450EBF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построение педагогического процесса с опорой на взаимодействие, партнерство взрослого с детьми;</w:t>
      </w:r>
    </w:p>
    <w:p w:rsidR="00450EBF" w:rsidRPr="00450EBF" w:rsidRDefault="00450EBF" w:rsidP="00450EBF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реальный учет особенностей региона, обстановки, сезона возраста детей.</w:t>
      </w:r>
    </w:p>
    <w:p w:rsidR="00450EBF" w:rsidRPr="00450EBF" w:rsidRDefault="00450EBF" w:rsidP="00450E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Приоритетным направлением управления педагогическим процессом является </w:t>
      </w:r>
      <w:r w:rsidRPr="00450EBF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моделирование и </w:t>
      </w:r>
      <w:proofErr w:type="spellStart"/>
      <w:r w:rsidRPr="00450EBF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адаптирование</w:t>
      </w:r>
      <w:proofErr w:type="spellEnd"/>
      <w:r w:rsidRPr="00450EBF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 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примерных образовательных моделей к условиям ДОУ, дошкольной группы. </w:t>
      </w:r>
    </w:p>
    <w:p w:rsidR="00450EBF" w:rsidRPr="00450EBF" w:rsidRDefault="00450EBF" w:rsidP="00450E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450EBF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Алгоритм планирования и отслеживания результатов.</w:t>
      </w:r>
    </w:p>
    <w:p w:rsidR="00450EBF" w:rsidRPr="00450EBF" w:rsidRDefault="00450EBF" w:rsidP="00450E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450EBF" w:rsidRPr="00450EBF" w:rsidRDefault="00450EBF" w:rsidP="00450E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Алгоритм планирования образовательного про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цесса на учебный год можно представить следую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 xml:space="preserve">щим образом. </w:t>
      </w:r>
    </w:p>
    <w:p w:rsidR="00450EBF" w:rsidRPr="00450EBF" w:rsidRDefault="00450EBF" w:rsidP="00450E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50EBF" w:rsidRPr="00450EBF" w:rsidRDefault="00450EBF" w:rsidP="00450E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Шаг первый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выбор основы для построения тема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 xml:space="preserve">тического календаря. Это может быть планирование в соответствии с лексическими темами, повторяющимися из года в год ("Времена года", 'Труд взрослых", "Безопасность на дорогах", "Новый год", "Москва", "Дом и семья" и т. д.). Или планирование на основе празднично-событийного цикла, основу которого составляют важные события в жизни детско-взрослого коллектива (День знаний, День рождения города, Осенняя ярмарка, Праздник фонариков, Новый год, День рождения группы, Мы путешествуем и т. д.). </w:t>
      </w:r>
    </w:p>
    <w:p w:rsidR="00450EBF" w:rsidRPr="00450EBF" w:rsidRDefault="00450EBF" w:rsidP="00450E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Шаг второй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распределение тематики на учеб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 xml:space="preserve">ный год с указанием временных интервалов. </w:t>
      </w:r>
    </w:p>
    <w:p w:rsidR="00450EBF" w:rsidRPr="00450EBF" w:rsidRDefault="00450EBF" w:rsidP="00450EBF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450EBF">
        <w:rPr>
          <w:rFonts w:ascii="Times New Roman" w:eastAsia="Calibri" w:hAnsi="Times New Roman" w:cs="Times New Roman"/>
          <w:sz w:val="28"/>
          <w:szCs w:val="28"/>
        </w:rPr>
        <w:lastRenderedPageBreak/>
        <w:t>Тематика, отобранная воспитателем, может быть распределена по неделям. Кроме этого, необходимо планировать развивающую среду, которая будет помогать расширению самостоятельной деятельности детей по освоению предложенных тем.</w:t>
      </w:r>
    </w:p>
    <w:p w:rsidR="00450EBF" w:rsidRPr="00450EBF" w:rsidRDefault="00450EBF" w:rsidP="00450EBF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450EBF">
        <w:rPr>
          <w:rFonts w:ascii="Times New Roman" w:eastAsia="Calibri" w:hAnsi="Times New Roman" w:cs="Times New Roman"/>
          <w:sz w:val="28"/>
          <w:szCs w:val="28"/>
        </w:rPr>
        <w:t xml:space="preserve">При выборе и планировании тем педагог может руководствоваться </w:t>
      </w:r>
      <w:proofErr w:type="spellStart"/>
      <w:r w:rsidRPr="00450EBF">
        <w:rPr>
          <w:rFonts w:ascii="Times New Roman" w:eastAsia="Calibri" w:hAnsi="Times New Roman" w:cs="Times New Roman"/>
          <w:sz w:val="28"/>
          <w:szCs w:val="28"/>
        </w:rPr>
        <w:t>темообразующими</w:t>
      </w:r>
      <w:proofErr w:type="spellEnd"/>
      <w:r w:rsidRPr="00450EBF">
        <w:rPr>
          <w:rFonts w:ascii="Times New Roman" w:eastAsia="Calibri" w:hAnsi="Times New Roman" w:cs="Times New Roman"/>
          <w:sz w:val="28"/>
          <w:szCs w:val="28"/>
        </w:rPr>
        <w:t xml:space="preserve"> факторами, предложенными Н.А. Коротковой</w:t>
      </w:r>
      <w:r w:rsidRPr="00450EBF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"/>
      </w:r>
      <w:r w:rsidRPr="00450EB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50EBF" w:rsidRPr="00450EBF" w:rsidRDefault="00450EBF" w:rsidP="00450EBF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450EBF">
        <w:rPr>
          <w:rFonts w:ascii="Times New Roman" w:eastAsia="Calibri" w:hAnsi="Times New Roman" w:cs="Times New Roman"/>
          <w:i/>
          <w:sz w:val="28"/>
          <w:szCs w:val="28"/>
        </w:rPr>
        <w:t>первый фактор</w:t>
      </w:r>
      <w:r w:rsidRPr="00450EBF">
        <w:rPr>
          <w:rFonts w:ascii="Times New Roman" w:eastAsia="Calibri" w:hAnsi="Times New Roman" w:cs="Times New Roman"/>
          <w:sz w:val="28"/>
          <w:szCs w:val="28"/>
        </w:rPr>
        <w:t xml:space="preserve"> – реальные события, происходящие в окружающем и вызывающие интерес детей (яркие природные явления и общественные события, праздники);</w:t>
      </w:r>
    </w:p>
    <w:p w:rsidR="00450EBF" w:rsidRPr="00450EBF" w:rsidRDefault="00450EBF" w:rsidP="00450EBF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450EBF">
        <w:rPr>
          <w:rFonts w:ascii="Times New Roman" w:eastAsia="Calibri" w:hAnsi="Times New Roman" w:cs="Times New Roman"/>
          <w:i/>
          <w:sz w:val="28"/>
          <w:szCs w:val="28"/>
        </w:rPr>
        <w:t>второй фактор</w:t>
      </w:r>
      <w:r w:rsidRPr="00450EBF">
        <w:rPr>
          <w:rFonts w:ascii="Times New Roman" w:eastAsia="Calibri" w:hAnsi="Times New Roman" w:cs="Times New Roman"/>
          <w:sz w:val="28"/>
          <w:szCs w:val="28"/>
        </w:rPr>
        <w:t xml:space="preserve"> – воображаемые события, описываемые в художественном произведении, которое воспитатель читает детям. Это такой же сильный </w:t>
      </w:r>
      <w:proofErr w:type="spellStart"/>
      <w:r w:rsidRPr="00450EBF">
        <w:rPr>
          <w:rFonts w:ascii="Times New Roman" w:eastAsia="Calibri" w:hAnsi="Times New Roman" w:cs="Times New Roman"/>
          <w:sz w:val="28"/>
          <w:szCs w:val="28"/>
        </w:rPr>
        <w:t>темообразующий</w:t>
      </w:r>
      <w:proofErr w:type="spellEnd"/>
      <w:r w:rsidRPr="00450EBF">
        <w:rPr>
          <w:rFonts w:ascii="Times New Roman" w:eastAsia="Calibri" w:hAnsi="Times New Roman" w:cs="Times New Roman"/>
          <w:sz w:val="28"/>
          <w:szCs w:val="28"/>
        </w:rPr>
        <w:t xml:space="preserve"> фактор, как и реальные события;</w:t>
      </w:r>
    </w:p>
    <w:p w:rsidR="00450EBF" w:rsidRPr="00450EBF" w:rsidRDefault="00450EBF" w:rsidP="00450EBF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50EBF">
        <w:rPr>
          <w:rFonts w:ascii="Times New Roman" w:eastAsia="Calibri" w:hAnsi="Times New Roman" w:cs="Times New Roman"/>
          <w:i/>
          <w:sz w:val="28"/>
          <w:szCs w:val="28"/>
        </w:rPr>
        <w:t>третий фактор</w:t>
      </w:r>
      <w:r w:rsidRPr="00450EBF">
        <w:rPr>
          <w:rFonts w:ascii="Times New Roman" w:eastAsia="Calibri" w:hAnsi="Times New Roman" w:cs="Times New Roman"/>
          <w:sz w:val="28"/>
          <w:szCs w:val="28"/>
        </w:rPr>
        <w:t xml:space="preserve"> – события, специально “смоделированные” воспитателем исходя из развивающих задач (внесение в группу предметов, ранее неизвестных детям с необычным эффектом или назначением, вызывающих неподдельный интерес и исследовательскую активность:</w:t>
      </w:r>
      <w:proofErr w:type="gramEnd"/>
      <w:r w:rsidRPr="00450E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450EBF">
        <w:rPr>
          <w:rFonts w:ascii="Times New Roman" w:eastAsia="Calibri" w:hAnsi="Times New Roman" w:cs="Times New Roman"/>
          <w:sz w:val="28"/>
          <w:szCs w:val="28"/>
        </w:rPr>
        <w:t>“Что это такое?”, “Что с этим делать?”, “Как это действует?”);</w:t>
      </w:r>
      <w:proofErr w:type="gramEnd"/>
    </w:p>
    <w:p w:rsidR="00450EBF" w:rsidRPr="00450EBF" w:rsidRDefault="00450EBF" w:rsidP="00450EBF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450EBF">
        <w:rPr>
          <w:rFonts w:ascii="Times New Roman" w:eastAsia="Calibri" w:hAnsi="Times New Roman" w:cs="Times New Roman"/>
          <w:i/>
          <w:sz w:val="28"/>
          <w:szCs w:val="28"/>
        </w:rPr>
        <w:t>четвертый фактор</w:t>
      </w:r>
      <w:r w:rsidRPr="00450EB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50EBF">
        <w:rPr>
          <w:rFonts w:ascii="Times New Roman" w:eastAsia="Calibri" w:hAnsi="Times New Roman" w:cs="Times New Roman"/>
          <w:sz w:val="28"/>
          <w:szCs w:val="28"/>
        </w:rPr>
        <w:t>– события, происходящие в жизни возрастной группы, “заражающие” детей и приводящие к сохранению на какое-то время интересов, источником которых служат, как правило, средства массовой коммуникации и игрушечная индустрия.</w:t>
      </w:r>
    </w:p>
    <w:p w:rsidR="00450EBF" w:rsidRPr="00450EBF" w:rsidRDefault="00450EBF" w:rsidP="00450E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Все эти факторы, могут использоваться воспитателем для гибкого проектирования целостного образовательного процесса.</w:t>
      </w:r>
    </w:p>
    <w:p w:rsidR="00450EBF" w:rsidRPr="00450EBF" w:rsidRDefault="00450EBF" w:rsidP="00450E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Планирование тематической недели должно основываться на определенной системе общих тре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 xml:space="preserve">бований. Прежде всего, необходимо выделить задачи работы с детьми в соответствии с программой конкретной возрастной группы воспитанников и темой недели. Например: "расширить и обобщить знания детей о Москве 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столице России, ее исто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 xml:space="preserve">рии", или 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"формирование первичных представле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ний о себе, семье, обще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 xml:space="preserve">стве, государстве, мире и природе". </w:t>
      </w:r>
    </w:p>
    <w:p w:rsidR="00450EBF" w:rsidRPr="00450EBF" w:rsidRDefault="00450EBF" w:rsidP="00450E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Далее следует отобрать содержание образовательного материала согласно образовательной программе. 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Продумать формы, методы и приемы работы с детьми по реализации программных задач. Подготовить оборудование и продумать, какие изменения необходимо внести в предметно-развивающую среду группы (выставки, наполнение игровых уголков, внесение новых предметов, игр и т.д.).</w:t>
      </w:r>
    </w:p>
    <w:p w:rsidR="00450EBF" w:rsidRPr="00450EBF" w:rsidRDefault="00450EBF" w:rsidP="00450E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Большое значение имеют также вопросы организации проведения и отслеживания результатов обучения и развития детей в рамках тематической недели.</w:t>
      </w:r>
    </w:p>
    <w:p w:rsidR="00450EBF" w:rsidRPr="00450EBF" w:rsidRDefault="00450EBF" w:rsidP="00450E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Алгоритм действия педагога по этим направлениям может быть следующим: </w:t>
      </w:r>
    </w:p>
    <w:p w:rsidR="00450EBF" w:rsidRPr="00450EBF" w:rsidRDefault="00450EBF" w:rsidP="00450EBF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выделение из программы и формулирование пе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дагогической цели недели, задач развития ребен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 xml:space="preserve">ка (детей); </w:t>
      </w:r>
    </w:p>
    <w:p w:rsidR="00450EBF" w:rsidRPr="00450EBF" w:rsidRDefault="00450EBF" w:rsidP="00450EBF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отбор педагогического содержания (из разных образовательных областей); </w:t>
      </w:r>
    </w:p>
    <w:p w:rsidR="00450EBF" w:rsidRPr="00450EBF" w:rsidRDefault="00450EBF" w:rsidP="00450EBF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выделение события недели, основной формы ор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ганизации детско-взрослой деятельности; формулировка индивидуальных обучающих, раз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 xml:space="preserve">вивающих задач для каждого ребенка и группы в целом; </w:t>
      </w:r>
    </w:p>
    <w:p w:rsidR="00450EBF" w:rsidRPr="00450EBF" w:rsidRDefault="00450EBF" w:rsidP="00450EBF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отбор методов и приемов работы с детьми и с каждым ребенком в отдельности; </w:t>
      </w:r>
    </w:p>
    <w:p w:rsidR="00450EBF" w:rsidRPr="00450EBF" w:rsidRDefault="00450EBF" w:rsidP="00450EBF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практическое планирование педагогической де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ятельности на каждый день в течение тематиче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 xml:space="preserve">ской недели; </w:t>
      </w:r>
    </w:p>
    <w:p w:rsidR="00450EBF" w:rsidRPr="00450EBF" w:rsidRDefault="00450EBF" w:rsidP="00450EBF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продумывание и организация процесса обсуж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дения результатов проживания с детьми собы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 xml:space="preserve">тия недели, при этом важно подчеркнуть роль каждого ребенка в его подготовке и проведении; </w:t>
      </w:r>
    </w:p>
    <w:p w:rsidR="00450EBF" w:rsidRPr="00450EBF" w:rsidRDefault="00450EBF" w:rsidP="00450EBF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фиксация результатов освоения детьми образо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 xml:space="preserve">вательных задач. </w:t>
      </w:r>
    </w:p>
    <w:p w:rsidR="00450EBF" w:rsidRPr="00450EBF" w:rsidRDefault="00450EBF" w:rsidP="00450E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Эффективность комплексно-тематического планирования</w:t>
      </w:r>
    </w:p>
    <w:p w:rsidR="00450EBF" w:rsidRPr="00450EBF" w:rsidRDefault="00450EBF" w:rsidP="00450E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По мнению многих специалистов, комплексно-тематическое планирование является наиболее эф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 xml:space="preserve">фективным в работе с детьми 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дошкольного возраста. Так, с позиции  старшего воспитателя оно позволя</w:t>
      </w: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ет систематизировать образовательный процесс в ДОУ и объединить усилия всех педагогов и специалистов, не упустив в течение года ни одной педагогической задачи.</w:t>
      </w:r>
    </w:p>
    <w:p w:rsidR="00450EBF" w:rsidRPr="00450EBF" w:rsidRDefault="00450EBF" w:rsidP="00450E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С позиции воспитателя такой подход придает системность и последовательность в реализации программных задач по  разным образовательным областям знаний, создается ситуация, когда у ребенка задействованы все органы чувств, а, следовательно, лучше усваивается материал.</w:t>
      </w:r>
    </w:p>
    <w:p w:rsidR="00450EBF" w:rsidRPr="00450EBF" w:rsidRDefault="00450EBF" w:rsidP="00450E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Ребенок не перенапрягается, т.к. обеспечивается постоянная смена действий и впечатлений. В то же время жизнь в детском саду понятна и имеет смысл для детей, т.к. они «проживают» тему не спеша, не торопясь, успевая осмыслить и прочувствовать.</w:t>
      </w:r>
    </w:p>
    <w:p w:rsidR="00450EBF" w:rsidRPr="00450EBF" w:rsidRDefault="00450EBF" w:rsidP="00450E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Задача педагога - спланировать образовательный процесс таким образом, чтобы вместе с воспитанником полноценно прожить все его этапы: подготовку, проведение, обсуждение итогов. При этом важно, чтобы у ребенка остались положительные эмоциональные переживания и воспоминания. В тоже время в совместной деятельности с педагогом воспитанник делает шаг вперед в своем развитии.</w:t>
      </w:r>
    </w:p>
    <w:p w:rsidR="00450EBF" w:rsidRPr="00450EBF" w:rsidRDefault="00450EBF" w:rsidP="00450E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Данный способ планирования образовательного процесса требует от воспитателя высокого уровня профессионализма, общей культуры и творческого потенциала. Воспитатель должен уметь интегрировать образовательные области, отбирать наиболее результативные формы организации детской деятельности для решения конкретных программных задач, а также уметь педагогически обоснованно сочетать разные методы и приемы, ориентируясь на возрастные и индивидуальные особенности детей. Современный воспитатель – это творческий, заинтересованный человек, грамотный организатор и проектировщик среды развития и накопления ребенком положительных эмоциональных впечатлений.</w:t>
      </w:r>
    </w:p>
    <w:p w:rsidR="00450EBF" w:rsidRPr="00450EBF" w:rsidRDefault="00450EBF" w:rsidP="00450E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50EBF" w:rsidRPr="004B5E75" w:rsidRDefault="00450EBF" w:rsidP="00450EB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50EBF" w:rsidRPr="00450EBF" w:rsidRDefault="00450EBF" w:rsidP="00450EBF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Список литературы</w:t>
      </w:r>
    </w:p>
    <w:p w:rsidR="00450EBF" w:rsidRPr="00450EBF" w:rsidRDefault="00450EBF" w:rsidP="00450EBF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Васюкова Н Е О некоторых интегративных процессах в образовании дошкольников // Преемственность в воспитании детей теория и практика Материалы международной научно-практической конференции 16-17 октября </w:t>
      </w:r>
      <w:smartTag w:uri="urn:schemas-microsoft-com:office:smarttags" w:element="metricconverter">
        <w:smartTagPr>
          <w:attr w:name="ProductID" w:val="2001 г"/>
        </w:smartTagPr>
        <w:r w:rsidRPr="00450EB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2001 г</w:t>
        </w:r>
      </w:smartTag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Смоленск СГПУ, 2001 С 1215 (0,3 </w:t>
      </w:r>
      <w:proofErr w:type="gramStart"/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proofErr w:type="gramEnd"/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л)</w:t>
      </w:r>
    </w:p>
    <w:p w:rsidR="00450EBF" w:rsidRPr="00450EBF" w:rsidRDefault="00450EBF" w:rsidP="00450EBF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Васюкова Н Е Системный подход к планированию педагогической деятельности как условие интеграции содержания дошкольного образования // Теория и методика непрерывного профессионального образования Сборник трудов Всероссийской научно-методической конференции </w:t>
      </w:r>
      <w:proofErr w:type="gramStart"/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-Т</w:t>
      </w:r>
      <w:proofErr w:type="gramEnd"/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ольятти ТГУ,2002 -Том1,С 44-45 (0,2пл)</w:t>
      </w:r>
    </w:p>
    <w:p w:rsidR="00450EBF" w:rsidRPr="00450EBF" w:rsidRDefault="00450EBF" w:rsidP="00450EBF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Васюкова Н Е Новый подход к внедрению новых программ // Программа "Истоки" в практике дошкольных образовательных учреждений опыт, поиски, находки / Материалы Всероссийской научно-практической конференции "Базисная программа "Истоки" в практике работы дошкольных учреждений" - М Центр "Дошкольное детство", 2003 - С 35-37 (0,3 </w:t>
      </w:r>
      <w:proofErr w:type="spellStart"/>
      <w:proofErr w:type="gramStart"/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пл</w:t>
      </w:r>
      <w:proofErr w:type="spellEnd"/>
      <w:proofErr w:type="gramEnd"/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</w:p>
    <w:p w:rsidR="00450EBF" w:rsidRPr="00450EBF" w:rsidRDefault="00450EBF" w:rsidP="00450EBF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Васюкова Н Е, Чехонина О И Интеграция содержания образования через планирование педагогической деятельности // Детский сад от А до Я -2004 -№6(12) -С 8-14 (0,3 </w:t>
      </w:r>
      <w:proofErr w:type="spellStart"/>
      <w:proofErr w:type="gramStart"/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пл</w:t>
      </w:r>
      <w:proofErr w:type="spellEnd"/>
      <w:proofErr w:type="gramEnd"/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</w:p>
    <w:p w:rsidR="00450EBF" w:rsidRPr="00450EBF" w:rsidRDefault="00450EBF" w:rsidP="00450EBF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Вершинина Н.Б., Суханова Т.И. Современные подходы к планированию образовательной работы в детском саду. Справочно–методические материалы. – Издательство «Учитель», 2010 - 111 с.</w:t>
      </w:r>
    </w:p>
    <w:p w:rsidR="00450EBF" w:rsidRPr="00450EBF" w:rsidRDefault="00450EBF" w:rsidP="00450EBF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Воробьева Т.К. Планирование работы дошкольного образовательного учреждения. – М.: «</w:t>
      </w:r>
      <w:proofErr w:type="spellStart"/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Ансел</w:t>
      </w:r>
      <w:proofErr w:type="spellEnd"/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-М», 1997. -64 с.</w:t>
      </w:r>
    </w:p>
    <w:p w:rsidR="00450EBF" w:rsidRPr="00450EBF" w:rsidRDefault="00450EBF" w:rsidP="00450EBF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Закон Российской Федерации от 29.12.2012 «Об образовании в РФ» </w:t>
      </w:r>
    </w:p>
    <w:p w:rsidR="00450EBF" w:rsidRPr="00450EBF" w:rsidRDefault="00450EBF" w:rsidP="00450EBF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BF">
        <w:rPr>
          <w:rFonts w:ascii="Times New Roman" w:eastAsia="Calibri" w:hAnsi="Times New Roman" w:cs="Times New Roman"/>
          <w:sz w:val="28"/>
          <w:szCs w:val="28"/>
          <w:lang w:eastAsia="ru-RU"/>
        </w:rPr>
        <w:t>Реализация комплексно-тематического принципа организации образовательного процесса в дошкольном образовательном учреждении (методические рекомендации). Екатеринбург, 2011.</w:t>
      </w:r>
    </w:p>
    <w:p w:rsidR="00216BF1" w:rsidRDefault="00216BF1"/>
    <w:sectPr w:rsidR="00216BF1" w:rsidSect="004B5E7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C04" w:rsidRDefault="00360C04" w:rsidP="00450EBF">
      <w:pPr>
        <w:spacing w:after="0" w:line="240" w:lineRule="auto"/>
      </w:pPr>
      <w:r>
        <w:separator/>
      </w:r>
    </w:p>
  </w:endnote>
  <w:endnote w:type="continuationSeparator" w:id="0">
    <w:p w:rsidR="00360C04" w:rsidRDefault="00360C04" w:rsidP="00450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C04" w:rsidRDefault="00360C04" w:rsidP="00450EBF">
      <w:pPr>
        <w:spacing w:after="0" w:line="240" w:lineRule="auto"/>
      </w:pPr>
      <w:r>
        <w:separator/>
      </w:r>
    </w:p>
  </w:footnote>
  <w:footnote w:type="continuationSeparator" w:id="0">
    <w:p w:rsidR="00360C04" w:rsidRDefault="00360C04" w:rsidP="00450EBF">
      <w:pPr>
        <w:spacing w:after="0" w:line="240" w:lineRule="auto"/>
      </w:pPr>
      <w:r>
        <w:continuationSeparator/>
      </w:r>
    </w:p>
  </w:footnote>
  <w:footnote w:id="1">
    <w:p w:rsidR="00450EBF" w:rsidRDefault="00450EBF" w:rsidP="00450EBF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34C92"/>
    <w:multiLevelType w:val="multilevel"/>
    <w:tmpl w:val="736A2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C4332C"/>
    <w:multiLevelType w:val="multilevel"/>
    <w:tmpl w:val="DD4C4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D24880"/>
    <w:multiLevelType w:val="multilevel"/>
    <w:tmpl w:val="55866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C4E6A15"/>
    <w:multiLevelType w:val="hybridMultilevel"/>
    <w:tmpl w:val="E1C4CE7A"/>
    <w:lvl w:ilvl="0" w:tplc="04190003">
      <w:start w:val="1"/>
      <w:numFmt w:val="bullet"/>
      <w:lvlText w:val="o"/>
      <w:lvlJc w:val="left"/>
      <w:pPr>
        <w:ind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>
    <w:nsid w:val="39150955"/>
    <w:multiLevelType w:val="hybridMultilevel"/>
    <w:tmpl w:val="C3FE5FCC"/>
    <w:lvl w:ilvl="0" w:tplc="0419000F">
      <w:start w:val="1"/>
      <w:numFmt w:val="decimal"/>
      <w:lvlText w:val="%1."/>
      <w:lvlJc w:val="left"/>
      <w:pPr>
        <w:ind w:left="4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48" w:hanging="180"/>
      </w:pPr>
      <w:rPr>
        <w:rFonts w:cs="Times New Roman"/>
      </w:rPr>
    </w:lvl>
  </w:abstractNum>
  <w:abstractNum w:abstractNumId="5">
    <w:nsid w:val="410C2ADB"/>
    <w:multiLevelType w:val="hybridMultilevel"/>
    <w:tmpl w:val="B7A4C7B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CE33A3D"/>
    <w:multiLevelType w:val="hybridMultilevel"/>
    <w:tmpl w:val="DCEA76C2"/>
    <w:lvl w:ilvl="0" w:tplc="58063F9E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B4179E8"/>
    <w:multiLevelType w:val="hybridMultilevel"/>
    <w:tmpl w:val="2AEE660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2BE"/>
    <w:rsid w:val="00216BF1"/>
    <w:rsid w:val="00360C04"/>
    <w:rsid w:val="00403521"/>
    <w:rsid w:val="00450EBF"/>
    <w:rsid w:val="004B5E75"/>
    <w:rsid w:val="008C32BE"/>
    <w:rsid w:val="00F0113D"/>
    <w:rsid w:val="00F01E8E"/>
    <w:rsid w:val="00F9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50EB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50EBF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50EB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50EBF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7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4596B-0EE3-4C25-9C81-8E4898AAB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2255</Words>
  <Characters>12860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Анастасия Прокопенко</cp:lastModifiedBy>
  <cp:revision>5</cp:revision>
  <cp:lastPrinted>2016-12-08T07:03:00Z</cp:lastPrinted>
  <dcterms:created xsi:type="dcterms:W3CDTF">2016-12-08T07:04:00Z</dcterms:created>
  <dcterms:modified xsi:type="dcterms:W3CDTF">2024-09-13T13:05:00Z</dcterms:modified>
</cp:coreProperties>
</file>